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97E4" w14:textId="5F7B06CB" w:rsidR="001742D8" w:rsidRPr="007422E7" w:rsidRDefault="009D00B4" w:rsidP="000F1797">
      <w:pPr>
        <w:jc w:val="right"/>
        <w:rPr>
          <w:color w:val="000000" w:themeColor="text1"/>
          <w:sz w:val="24"/>
          <w:szCs w:val="24"/>
        </w:rPr>
      </w:pPr>
      <w:r w:rsidRPr="007422E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EB3195" w:rsidRPr="007422E7">
        <w:rPr>
          <w:color w:val="000000" w:themeColor="text1"/>
          <w:sz w:val="24"/>
          <w:szCs w:val="24"/>
        </w:rPr>
        <w:t xml:space="preserve">                              </w:t>
      </w:r>
      <w:r w:rsidR="001742D8" w:rsidRPr="007422E7">
        <w:rPr>
          <w:color w:val="000000" w:themeColor="text1"/>
          <w:sz w:val="24"/>
          <w:szCs w:val="24"/>
        </w:rPr>
        <w:t xml:space="preserve">Bydgoszcz, </w:t>
      </w:r>
      <w:r w:rsidR="00742E7C">
        <w:rPr>
          <w:color w:val="000000" w:themeColor="text1"/>
          <w:sz w:val="24"/>
          <w:szCs w:val="24"/>
        </w:rPr>
        <w:t>27</w:t>
      </w:r>
      <w:r w:rsidR="00EB3195" w:rsidRPr="007422E7">
        <w:rPr>
          <w:color w:val="000000" w:themeColor="text1"/>
          <w:sz w:val="24"/>
          <w:szCs w:val="24"/>
        </w:rPr>
        <w:t xml:space="preserve"> lutego</w:t>
      </w:r>
      <w:r w:rsidR="00A56384" w:rsidRPr="007422E7">
        <w:rPr>
          <w:color w:val="000000" w:themeColor="text1"/>
          <w:sz w:val="24"/>
          <w:szCs w:val="24"/>
        </w:rPr>
        <w:t xml:space="preserve"> </w:t>
      </w:r>
      <w:r w:rsidR="001742D8" w:rsidRPr="007422E7">
        <w:rPr>
          <w:color w:val="000000" w:themeColor="text1"/>
          <w:sz w:val="24"/>
          <w:szCs w:val="24"/>
        </w:rPr>
        <w:t>2017</w:t>
      </w:r>
      <w:r w:rsidRPr="007422E7">
        <w:rPr>
          <w:color w:val="000000" w:themeColor="text1"/>
          <w:sz w:val="24"/>
          <w:szCs w:val="24"/>
        </w:rPr>
        <w:t xml:space="preserve"> r.</w:t>
      </w:r>
    </w:p>
    <w:p w14:paraId="36E7B3E9" w14:textId="77777777" w:rsidR="00065E08" w:rsidRDefault="00E743A4" w:rsidP="000F1797">
      <w:pPr>
        <w:jc w:val="both"/>
        <w:rPr>
          <w:b/>
          <w:sz w:val="28"/>
          <w:szCs w:val="28"/>
        </w:rPr>
      </w:pPr>
      <w:r w:rsidRPr="00E05A87">
        <w:rPr>
          <w:b/>
          <w:sz w:val="28"/>
          <w:szCs w:val="28"/>
        </w:rPr>
        <w:t>P</w:t>
      </w:r>
      <w:r w:rsidR="004B604A" w:rsidRPr="00E05A87">
        <w:rPr>
          <w:b/>
          <w:sz w:val="28"/>
          <w:szCs w:val="28"/>
        </w:rPr>
        <w:t>remier</w:t>
      </w:r>
      <w:r w:rsidRPr="00E05A87">
        <w:rPr>
          <w:b/>
          <w:sz w:val="28"/>
          <w:szCs w:val="28"/>
        </w:rPr>
        <w:t>a</w:t>
      </w:r>
      <w:r w:rsidR="004B604A" w:rsidRPr="00E05A87">
        <w:rPr>
          <w:b/>
          <w:sz w:val="28"/>
          <w:szCs w:val="28"/>
        </w:rPr>
        <w:t xml:space="preserve"> Highway Getaway</w:t>
      </w:r>
      <w:r w:rsidRPr="00E05A87">
        <w:rPr>
          <w:b/>
          <w:sz w:val="28"/>
          <w:szCs w:val="28"/>
        </w:rPr>
        <w:t xml:space="preserve"> za niespełna miesiąc</w:t>
      </w:r>
      <w:r w:rsidR="00637423">
        <w:rPr>
          <w:b/>
          <w:sz w:val="28"/>
          <w:szCs w:val="28"/>
        </w:rPr>
        <w:t>!</w:t>
      </w:r>
    </w:p>
    <w:p w14:paraId="634DB8D9" w14:textId="1C78199A" w:rsidR="009770E0" w:rsidRPr="009770E0" w:rsidRDefault="00D00FDB" w:rsidP="00D61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Kampania promocyjna nabiera prędkości</w:t>
      </w:r>
      <w:r w:rsidR="001D6305">
        <w:rPr>
          <w:b/>
          <w:sz w:val="28"/>
          <w:szCs w:val="28"/>
        </w:rPr>
        <w:t>.</w:t>
      </w:r>
    </w:p>
    <w:p w14:paraId="48F7D8FD" w14:textId="77777777" w:rsidR="00A0326F" w:rsidRPr="00691D5A" w:rsidRDefault="0027627E" w:rsidP="00D61E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Już </w:t>
      </w:r>
      <w:r w:rsidR="00890362" w:rsidRPr="00691D5A">
        <w:rPr>
          <w:b/>
          <w:sz w:val="24"/>
          <w:szCs w:val="24"/>
        </w:rPr>
        <w:t>9</w:t>
      </w:r>
      <w:r w:rsidR="00597084" w:rsidRPr="00691D5A">
        <w:rPr>
          <w:b/>
          <w:sz w:val="24"/>
          <w:szCs w:val="24"/>
        </w:rPr>
        <w:t xml:space="preserve"> marca </w:t>
      </w:r>
      <w:r w:rsidR="00E44DF5">
        <w:rPr>
          <w:b/>
          <w:sz w:val="24"/>
          <w:szCs w:val="24"/>
        </w:rPr>
        <w:t>w sk</w:t>
      </w:r>
      <w:r>
        <w:rPr>
          <w:b/>
          <w:sz w:val="24"/>
          <w:szCs w:val="24"/>
        </w:rPr>
        <w:t>l</w:t>
      </w:r>
      <w:r w:rsidR="00E44DF5">
        <w:rPr>
          <w:b/>
          <w:sz w:val="24"/>
          <w:szCs w:val="24"/>
        </w:rPr>
        <w:t>epach App Store i Google Play pojawi się</w:t>
      </w:r>
      <w:r>
        <w:rPr>
          <w:b/>
          <w:sz w:val="24"/>
          <w:szCs w:val="24"/>
        </w:rPr>
        <w:t xml:space="preserve"> drugi tytuł z portfolio wydawniczego</w:t>
      </w:r>
      <w:r w:rsidR="00AA2C56" w:rsidRPr="00691D5A">
        <w:rPr>
          <w:b/>
          <w:sz w:val="24"/>
          <w:szCs w:val="24"/>
        </w:rPr>
        <w:t xml:space="preserve"> Vivid Games – </w:t>
      </w:r>
      <w:r>
        <w:rPr>
          <w:b/>
          <w:sz w:val="24"/>
          <w:szCs w:val="24"/>
        </w:rPr>
        <w:t xml:space="preserve">gra </w:t>
      </w:r>
      <w:r w:rsidR="00637423">
        <w:rPr>
          <w:b/>
          <w:sz w:val="24"/>
          <w:szCs w:val="24"/>
        </w:rPr>
        <w:t xml:space="preserve">wyścigowa </w:t>
      </w:r>
      <w:r w:rsidR="00AA2C56" w:rsidRPr="00691D5A">
        <w:rPr>
          <w:b/>
          <w:sz w:val="24"/>
          <w:szCs w:val="24"/>
        </w:rPr>
        <w:t xml:space="preserve">Highway </w:t>
      </w:r>
      <w:r w:rsidR="00913ADE" w:rsidRPr="00691D5A">
        <w:rPr>
          <w:b/>
          <w:sz w:val="24"/>
          <w:szCs w:val="24"/>
        </w:rPr>
        <w:t xml:space="preserve">Getaway. </w:t>
      </w:r>
      <w:r w:rsidR="00D146BB">
        <w:rPr>
          <w:b/>
          <w:sz w:val="24"/>
          <w:szCs w:val="24"/>
        </w:rPr>
        <w:t xml:space="preserve">W ramach </w:t>
      </w:r>
      <w:r w:rsidR="007149C2">
        <w:rPr>
          <w:b/>
          <w:sz w:val="24"/>
          <w:szCs w:val="24"/>
        </w:rPr>
        <w:t xml:space="preserve">intensyfikacji </w:t>
      </w:r>
      <w:r w:rsidR="00D146BB">
        <w:rPr>
          <w:b/>
          <w:sz w:val="24"/>
          <w:szCs w:val="24"/>
        </w:rPr>
        <w:t>kampanii promocyjnej</w:t>
      </w:r>
      <w:r>
        <w:rPr>
          <w:b/>
          <w:sz w:val="24"/>
          <w:szCs w:val="24"/>
        </w:rPr>
        <w:t>,</w:t>
      </w:r>
      <w:r w:rsidR="00D146BB">
        <w:rPr>
          <w:b/>
          <w:sz w:val="24"/>
          <w:szCs w:val="24"/>
        </w:rPr>
        <w:t xml:space="preserve"> </w:t>
      </w:r>
      <w:r w:rsidR="00913ADE" w:rsidRPr="00691D5A">
        <w:rPr>
          <w:b/>
          <w:sz w:val="24"/>
          <w:szCs w:val="24"/>
        </w:rPr>
        <w:t>bydgoski dewel</w:t>
      </w:r>
      <w:r w:rsidR="007F25BF" w:rsidRPr="00691D5A">
        <w:rPr>
          <w:b/>
          <w:sz w:val="24"/>
          <w:szCs w:val="24"/>
        </w:rPr>
        <w:t>o</w:t>
      </w:r>
      <w:r w:rsidR="00913ADE" w:rsidRPr="00691D5A">
        <w:rPr>
          <w:b/>
          <w:sz w:val="24"/>
          <w:szCs w:val="24"/>
        </w:rPr>
        <w:t>per uruch</w:t>
      </w:r>
      <w:r w:rsidR="00D146BB">
        <w:rPr>
          <w:b/>
          <w:sz w:val="24"/>
          <w:szCs w:val="24"/>
        </w:rPr>
        <w:t>o</w:t>
      </w:r>
      <w:r w:rsidR="00913ADE" w:rsidRPr="00691D5A">
        <w:rPr>
          <w:b/>
          <w:sz w:val="24"/>
          <w:szCs w:val="24"/>
        </w:rPr>
        <w:t>mi</w:t>
      </w:r>
      <w:r w:rsidR="00D146BB">
        <w:rPr>
          <w:b/>
          <w:sz w:val="24"/>
          <w:szCs w:val="24"/>
        </w:rPr>
        <w:t>ł</w:t>
      </w:r>
      <w:r w:rsidR="00913ADE" w:rsidRPr="00691D5A">
        <w:rPr>
          <w:b/>
          <w:sz w:val="24"/>
          <w:szCs w:val="24"/>
        </w:rPr>
        <w:t xml:space="preserve"> </w:t>
      </w:r>
      <w:r w:rsidR="00C613E6">
        <w:rPr>
          <w:b/>
          <w:sz w:val="24"/>
          <w:szCs w:val="24"/>
        </w:rPr>
        <w:t>akcję pre-rejestracyjną</w:t>
      </w:r>
      <w:r w:rsidR="00BA38D4">
        <w:rPr>
          <w:b/>
          <w:sz w:val="24"/>
          <w:szCs w:val="24"/>
        </w:rPr>
        <w:t xml:space="preserve">. Celem jest budowa społeczności wokół gry </w:t>
      </w:r>
      <w:r w:rsidR="00D11A05">
        <w:rPr>
          <w:b/>
          <w:sz w:val="24"/>
          <w:szCs w:val="24"/>
        </w:rPr>
        <w:t xml:space="preserve">jeszcze </w:t>
      </w:r>
      <w:r w:rsidR="00E44DF5">
        <w:rPr>
          <w:b/>
          <w:sz w:val="24"/>
          <w:szCs w:val="24"/>
        </w:rPr>
        <w:t xml:space="preserve">przed </w:t>
      </w:r>
      <w:r w:rsidR="00BA38D4">
        <w:rPr>
          <w:b/>
          <w:sz w:val="24"/>
          <w:szCs w:val="24"/>
        </w:rPr>
        <w:t>jej p</w:t>
      </w:r>
      <w:r w:rsidR="00E44DF5">
        <w:rPr>
          <w:b/>
          <w:sz w:val="24"/>
          <w:szCs w:val="24"/>
        </w:rPr>
        <w:t>remierą</w:t>
      </w:r>
      <w:r w:rsidR="00BA38D4">
        <w:rPr>
          <w:b/>
          <w:sz w:val="24"/>
          <w:szCs w:val="24"/>
        </w:rPr>
        <w:t>.</w:t>
      </w:r>
      <w:r w:rsidR="00E44DF5">
        <w:rPr>
          <w:b/>
          <w:sz w:val="24"/>
          <w:szCs w:val="24"/>
        </w:rPr>
        <w:t xml:space="preserve"> </w:t>
      </w:r>
    </w:p>
    <w:p w14:paraId="674C3B99" w14:textId="77777777" w:rsidR="00637423" w:rsidRDefault="00637423" w:rsidP="001B251E">
      <w:pPr>
        <w:jc w:val="both"/>
        <w:rPr>
          <w:sz w:val="24"/>
          <w:szCs w:val="24"/>
        </w:rPr>
      </w:pPr>
      <w:r>
        <w:rPr>
          <w:sz w:val="24"/>
          <w:szCs w:val="24"/>
        </w:rPr>
        <w:t>Highway Getaway to wyścigo</w:t>
      </w:r>
      <w:r w:rsidR="001D6305">
        <w:rPr>
          <w:sz w:val="24"/>
          <w:szCs w:val="24"/>
        </w:rPr>
        <w:t xml:space="preserve">wa gra akcji, oparta na popularnej </w:t>
      </w:r>
      <w:r>
        <w:rPr>
          <w:sz w:val="24"/>
          <w:szCs w:val="24"/>
        </w:rPr>
        <w:t>mechanice znanej z gatunku endless runnerów. Celem rozgrywki jest przejechanie jak najdłuższego dyst</w:t>
      </w:r>
      <w:r w:rsidR="001D6305">
        <w:rPr>
          <w:sz w:val="24"/>
          <w:szCs w:val="24"/>
        </w:rPr>
        <w:t>ansu oraz ucieczka przed policyjnym pościgiem</w:t>
      </w:r>
      <w:r>
        <w:rPr>
          <w:sz w:val="24"/>
          <w:szCs w:val="24"/>
        </w:rPr>
        <w:t>. Gra posiada kilkaset misji, kilkanaście pojazdów, oraz trzy trasy na których gracze mogą współzawodniczyć ze swoimi znajomymi. Każdy wyścig to wiele zróż</w:t>
      </w:r>
      <w:r w:rsidR="001D6305">
        <w:rPr>
          <w:sz w:val="24"/>
          <w:szCs w:val="24"/>
        </w:rPr>
        <w:t>nicowanych mechanik oraz elementów</w:t>
      </w:r>
      <w:r>
        <w:rPr>
          <w:sz w:val="24"/>
          <w:szCs w:val="24"/>
        </w:rPr>
        <w:t xml:space="preserve"> ułatwiających rozgrywkę. </w:t>
      </w:r>
      <w:r w:rsidRPr="00723385">
        <w:rPr>
          <w:sz w:val="24"/>
          <w:szCs w:val="24"/>
        </w:rPr>
        <w:t xml:space="preserve">Monetyzacyjny potencjał </w:t>
      </w:r>
      <w:r>
        <w:rPr>
          <w:sz w:val="24"/>
          <w:szCs w:val="24"/>
        </w:rPr>
        <w:t>został zbalansowany pomiędzy mikropłatności i wyświetlanie reklam. Gra wspiera szeroką gamę urządzeń i zajmuje mniej niż 100 MB.</w:t>
      </w:r>
    </w:p>
    <w:p w14:paraId="729746AD" w14:textId="6ADBDD31" w:rsidR="00C058E7" w:rsidRDefault="00637423" w:rsidP="00C058E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D6305">
        <w:rPr>
          <w:i/>
          <w:sz w:val="24"/>
          <w:szCs w:val="24"/>
        </w:rPr>
        <w:t xml:space="preserve">Zamierzamy dotrzeć do szerokiej grupy odbiorców zainteresowanych </w:t>
      </w:r>
      <w:r>
        <w:rPr>
          <w:i/>
          <w:sz w:val="24"/>
          <w:szCs w:val="24"/>
        </w:rPr>
        <w:t xml:space="preserve">krótką rozgrywką opartą </w:t>
      </w:r>
      <w:r w:rsidR="001D6305">
        <w:rPr>
          <w:i/>
          <w:sz w:val="24"/>
          <w:szCs w:val="24"/>
        </w:rPr>
        <w:t xml:space="preserve">na wyścigach samochodowych. Mechanika, </w:t>
      </w:r>
      <w:r>
        <w:rPr>
          <w:i/>
          <w:sz w:val="24"/>
          <w:szCs w:val="24"/>
        </w:rPr>
        <w:t xml:space="preserve">sposób konstrukcji oraz rodzaj monetyzacji są przejrzyste, gra posiada niskie wymagania sprzętowe pomimo wysokiej jakości wizualnej. Wierzymy, iż gra </w:t>
      </w:r>
      <w:r w:rsidR="00007DB6">
        <w:rPr>
          <w:i/>
          <w:sz w:val="24"/>
          <w:szCs w:val="24"/>
        </w:rPr>
        <w:t>ma</w:t>
      </w:r>
      <w:r>
        <w:rPr>
          <w:i/>
          <w:sz w:val="24"/>
          <w:szCs w:val="24"/>
        </w:rPr>
        <w:t xml:space="preserve"> wysoki potencjał</w:t>
      </w:r>
      <w:r w:rsidR="00C058E7">
        <w:rPr>
          <w:i/>
          <w:sz w:val="24"/>
          <w:szCs w:val="24"/>
        </w:rPr>
        <w:t xml:space="preserve"> który będziemy wykorzystywać na przestrzeni długiego czasu</w:t>
      </w:r>
      <w:r w:rsidR="00007DB6">
        <w:rPr>
          <w:i/>
          <w:sz w:val="24"/>
          <w:szCs w:val="24"/>
        </w:rPr>
        <w:t xml:space="preserve"> </w:t>
      </w:r>
      <w:r w:rsidR="001B251E">
        <w:rPr>
          <w:i/>
          <w:sz w:val="24"/>
          <w:szCs w:val="24"/>
        </w:rPr>
        <w:t xml:space="preserve">- </w:t>
      </w:r>
      <w:r w:rsidR="001B251E">
        <w:rPr>
          <w:sz w:val="24"/>
          <w:szCs w:val="24"/>
        </w:rPr>
        <w:t>podkreśla Remigiusz Kościelny, prezes Vivid Games. Umowa z Invictus Games</w:t>
      </w:r>
      <w:r w:rsidR="00007DB6">
        <w:rPr>
          <w:sz w:val="24"/>
          <w:szCs w:val="24"/>
        </w:rPr>
        <w:t xml:space="preserve"> </w:t>
      </w:r>
      <w:r w:rsidR="001B251E">
        <w:rPr>
          <w:sz w:val="24"/>
          <w:szCs w:val="24"/>
        </w:rPr>
        <w:t>- producentem gry</w:t>
      </w:r>
      <w:r w:rsidR="00007DB6">
        <w:rPr>
          <w:sz w:val="24"/>
          <w:szCs w:val="24"/>
        </w:rPr>
        <w:t xml:space="preserve"> </w:t>
      </w:r>
      <w:r w:rsidR="001B251E">
        <w:rPr>
          <w:sz w:val="24"/>
          <w:szCs w:val="24"/>
        </w:rPr>
        <w:t>-</w:t>
      </w:r>
      <w:r w:rsidR="00B10DAE">
        <w:rPr>
          <w:sz w:val="24"/>
          <w:szCs w:val="24"/>
        </w:rPr>
        <w:t xml:space="preserve"> przewiduje podział zysków na warunkach partnerskich.</w:t>
      </w:r>
    </w:p>
    <w:p w14:paraId="307F62D8" w14:textId="1B911110" w:rsidR="00C058E7" w:rsidRDefault="00637423" w:rsidP="00637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Kampania </w:t>
      </w:r>
      <w:r w:rsidR="00C058E7">
        <w:rPr>
          <w:sz w:val="24"/>
          <w:szCs w:val="24"/>
        </w:rPr>
        <w:t>promocyjna obejmować będzie</w:t>
      </w:r>
      <w:r w:rsidR="001D6305">
        <w:rPr>
          <w:sz w:val="24"/>
          <w:szCs w:val="24"/>
        </w:rPr>
        <w:t xml:space="preserve"> m.in.</w:t>
      </w:r>
      <w:r w:rsidR="00007DB6">
        <w:rPr>
          <w:sz w:val="24"/>
          <w:szCs w:val="24"/>
        </w:rPr>
        <w:t xml:space="preserve"> już uruchomioną </w:t>
      </w:r>
      <w:r w:rsidR="00C058E7">
        <w:rPr>
          <w:sz w:val="24"/>
          <w:szCs w:val="24"/>
        </w:rPr>
        <w:t>pre-rejestrację do Klubu VIP zapewniającą unik</w:t>
      </w:r>
      <w:r w:rsidR="00007DB6">
        <w:rPr>
          <w:sz w:val="24"/>
          <w:szCs w:val="24"/>
        </w:rPr>
        <w:t>alne nagrody po ściągnięciu gry</w:t>
      </w:r>
      <w:r w:rsidR="00C058E7">
        <w:rPr>
          <w:sz w:val="24"/>
          <w:szCs w:val="24"/>
        </w:rPr>
        <w:t xml:space="preserve"> oraz globalny turniej pomiędzy graczami, w którym będzie można wygrać nagrody rzeczowe.</w:t>
      </w:r>
      <w:r w:rsidR="0053235D">
        <w:rPr>
          <w:sz w:val="24"/>
          <w:szCs w:val="24"/>
        </w:rPr>
        <w:t xml:space="preserve"> </w:t>
      </w:r>
      <w:r w:rsidR="00DD28F0">
        <w:rPr>
          <w:sz w:val="24"/>
          <w:szCs w:val="24"/>
        </w:rPr>
        <w:t xml:space="preserve">Tytuł będzie również prezentowany w </w:t>
      </w:r>
      <w:r w:rsidR="006D4596">
        <w:rPr>
          <w:sz w:val="24"/>
          <w:szCs w:val="24"/>
        </w:rPr>
        <w:t>tym</w:t>
      </w:r>
      <w:bookmarkStart w:id="0" w:name="_GoBack"/>
      <w:bookmarkEnd w:id="0"/>
      <w:r w:rsidR="00DD28F0">
        <w:rPr>
          <w:sz w:val="24"/>
          <w:szCs w:val="24"/>
        </w:rPr>
        <w:t xml:space="preserve"> tygodniu podczas jednej z najważniejszych konferencji branżowych „</w:t>
      </w:r>
      <w:r w:rsidR="0053235D">
        <w:rPr>
          <w:sz w:val="24"/>
          <w:szCs w:val="24"/>
        </w:rPr>
        <w:t>GDC</w:t>
      </w:r>
      <w:r w:rsidR="00DD28F0">
        <w:rPr>
          <w:sz w:val="24"/>
          <w:szCs w:val="24"/>
        </w:rPr>
        <w:t>” w San Francisco.</w:t>
      </w:r>
    </w:p>
    <w:p w14:paraId="21FFC606" w14:textId="38FB10C9" w:rsidR="00C058E7" w:rsidRPr="00C058E7" w:rsidRDefault="00C058E7" w:rsidP="000F179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- Gra jest już praktycznie ukończona, zajmujemy się ostatnimi szlifami jakości oraz skupiamy na działaniach marketingowych. Przed premierą wszystko będzie zapięte na ostatni guzik</w:t>
      </w:r>
      <w:r w:rsidR="00007D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zapewnia Jan Chichłowski, manager projektu. </w:t>
      </w:r>
    </w:p>
    <w:p w14:paraId="6C5C8794" w14:textId="77777777" w:rsidR="00E63AB1" w:rsidRPr="00D00FDB" w:rsidRDefault="00A974D9" w:rsidP="000F1797">
      <w:pPr>
        <w:jc w:val="both"/>
        <w:rPr>
          <w:sz w:val="24"/>
          <w:szCs w:val="24"/>
          <w:lang w:val="en-US"/>
        </w:rPr>
      </w:pPr>
      <w:r w:rsidRPr="00AD6CCB">
        <w:rPr>
          <w:sz w:val="24"/>
          <w:szCs w:val="24"/>
        </w:rPr>
        <w:t>Premiera</w:t>
      </w:r>
      <w:r w:rsidR="00290ACC">
        <w:rPr>
          <w:sz w:val="24"/>
          <w:szCs w:val="24"/>
        </w:rPr>
        <w:t xml:space="preserve"> gry odbędzie się 9 marca</w:t>
      </w:r>
      <w:r w:rsidR="007149C2">
        <w:rPr>
          <w:sz w:val="24"/>
          <w:szCs w:val="24"/>
        </w:rPr>
        <w:t xml:space="preserve"> na platformach iOS i Android</w:t>
      </w:r>
      <w:r w:rsidR="00290ACC">
        <w:rPr>
          <w:sz w:val="24"/>
          <w:szCs w:val="24"/>
        </w:rPr>
        <w:t>.</w:t>
      </w:r>
      <w:r w:rsidR="003A550B" w:rsidRPr="00AD6CCB">
        <w:rPr>
          <w:sz w:val="24"/>
          <w:szCs w:val="24"/>
        </w:rPr>
        <w:t xml:space="preserve"> </w:t>
      </w:r>
    </w:p>
    <w:p w14:paraId="34CA29D5" w14:textId="7B878145" w:rsidR="00C54878" w:rsidRDefault="00C54878" w:rsidP="000F1797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Zapraszamy do odwiedzin </w:t>
      </w:r>
      <w:r w:rsidR="00297F93">
        <w:rPr>
          <w:rFonts w:eastAsia="Times New Roman" w:cs="Times New Roman"/>
          <w:sz w:val="24"/>
          <w:szCs w:val="24"/>
          <w:lang w:eastAsia="pl-PL"/>
        </w:rPr>
        <w:t>strony pre-rejestracyjnej</w:t>
      </w:r>
      <w:r w:rsidR="00CF349C">
        <w:rPr>
          <w:rFonts w:eastAsia="Times New Roman" w:cs="Times New Roman"/>
          <w:sz w:val="24"/>
          <w:szCs w:val="24"/>
          <w:lang w:eastAsia="pl-PL"/>
        </w:rPr>
        <w:t xml:space="preserve"> Highway Getaway: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007DB6" w:rsidRPr="003D250F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www.highwaygetaway.eu</w:t>
        </w:r>
      </w:hyperlink>
      <w:r w:rsidR="00007DB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oraz śledzenia kolejnych wydarzeń związanych z grą na oficjalnym </w:t>
      </w:r>
      <w:hyperlink r:id="rId10" w:history="1">
        <w:r w:rsidRPr="00C54878">
          <w:rPr>
            <w:rStyle w:val="Hipercze"/>
            <w:rFonts w:eastAsia="Times New Roman" w:cs="Times New Roman"/>
            <w:sz w:val="24"/>
            <w:szCs w:val="24"/>
            <w:lang w:eastAsia="pl-PL"/>
          </w:rPr>
          <w:t>profilu Facebook.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AB3ADF7" w14:textId="77777777" w:rsidR="00224EF3" w:rsidRPr="00AD6CCB" w:rsidRDefault="00224EF3" w:rsidP="000F1797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Kolejne premiery w planie wydawniczym Vivid Games już wkrótce. Real Boxing Manny Pacquiao ukaże się 20 kwietnia, na dwa dni przed kolejną walką sławnego pięściarza. W czerwcu 2017 roku do sklepów trafi najbardziej wyczekiwana i największa gra autorstwa Vivid Games – Metal Fist: Urban Domination. </w:t>
      </w:r>
    </w:p>
    <w:p w14:paraId="6A25B18C" w14:textId="77777777" w:rsidR="00155CFB" w:rsidRDefault="003F427C" w:rsidP="00A90A94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lastRenderedPageBreak/>
        <w:t>***</w:t>
      </w:r>
    </w:p>
    <w:p w14:paraId="43193960" w14:textId="77777777" w:rsidR="006212E7" w:rsidRPr="00204BBB" w:rsidRDefault="006212E7" w:rsidP="007D3A1E">
      <w:pPr>
        <w:jc w:val="both"/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39BAF8D5" w14:textId="77777777" w:rsidR="006212E7" w:rsidRDefault="006212E7" w:rsidP="00692BB7">
      <w:pPr>
        <w:ind w:right="283"/>
        <w:jc w:val="both"/>
        <w:rPr>
          <w:rFonts w:eastAsia="Lucida Sans Unicode" w:cs="Times New Roman"/>
          <w:lang w:eastAsia="pl-PL"/>
        </w:rPr>
      </w:pPr>
      <w:r w:rsidRPr="00204BBB">
        <w:rPr>
          <w:rFonts w:eastAsia="Lucida Sans Unicode" w:cs="Helvetica"/>
          <w:lang w:eastAsia="pl-PL"/>
        </w:rPr>
        <w:t xml:space="preserve">Vivid Games S.A. działa na rynku gier od 2006 r.  Jest jednym z najnowocześniejszych, niezależnych producentów oraz wydawców najwyższej jakości gier na telefony smartphone i tablety na świecie. Najważniejsza marką w dorobku firmy jest seria Real Boxing™, która trafiła już do ponad </w:t>
      </w:r>
      <w:r w:rsidR="005F0E89">
        <w:rPr>
          <w:rFonts w:eastAsia="Lucida Sans Unicode" w:cs="Helvetica"/>
          <w:lang w:eastAsia="pl-PL"/>
        </w:rPr>
        <w:t>43</w:t>
      </w:r>
      <w:r w:rsidRPr="00204BBB">
        <w:rPr>
          <w:rFonts w:eastAsia="Lucida Sans Unicode" w:cs="Helvetica"/>
          <w:lang w:eastAsia="pl-PL"/>
        </w:rPr>
        <w:t xml:space="preserve"> mln odbiorców. W czerwcu 2012 r. Vivid Games S.A. zadebiutował na rynku NewConnect. W 2016 r. spółka przeniosła notowania swoich akcji na rynek główny GPW. W </w:t>
      </w:r>
      <w:r w:rsidR="00B10DAE">
        <w:rPr>
          <w:rFonts w:eastAsia="Lucida Sans Unicode" w:cs="Helvetica"/>
          <w:lang w:eastAsia="pl-PL"/>
        </w:rPr>
        <w:t>2015 r.</w:t>
      </w:r>
      <w:r w:rsidRPr="00204BBB">
        <w:rPr>
          <w:rFonts w:eastAsia="Lucida Sans Unicode" w:cs="Helvetica"/>
          <w:lang w:eastAsia="pl-PL"/>
        </w:rPr>
        <w:t xml:space="preserve"> przychody  ze sprzedaży Vivid Games osiągnęły  17,3 mln zł.  Więcej informacji o Vivid Games znajduje się na stronie </w:t>
      </w:r>
      <w:hyperlink r:id="rId11" w:history="1">
        <w:r w:rsidR="00692BB7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692BB7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54E8DEDE" w14:textId="77777777" w:rsidR="00692BB7" w:rsidRPr="00692BB7" w:rsidRDefault="00692BB7" w:rsidP="00692BB7">
      <w:pPr>
        <w:ind w:right="283"/>
        <w:jc w:val="both"/>
        <w:rPr>
          <w:rFonts w:eastAsia="Lucida Sans Unicode" w:cs="Times New Roman"/>
          <w:lang w:eastAsia="pl-PL"/>
        </w:rPr>
      </w:pPr>
    </w:p>
    <w:p w14:paraId="04BABC2D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0AD1AF71" w14:textId="77777777" w:rsidR="006212E7" w:rsidRPr="00204BBB" w:rsidRDefault="006212E7" w:rsidP="00A20E7E">
      <w:pPr>
        <w:rPr>
          <w:b/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29443228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E433" w14:textId="77777777" w:rsidR="00E0538C" w:rsidRDefault="00E0538C" w:rsidP="00625FBD">
      <w:pPr>
        <w:spacing w:after="0" w:line="240" w:lineRule="auto"/>
      </w:pPr>
      <w:r>
        <w:separator/>
      </w:r>
    </w:p>
  </w:endnote>
  <w:endnote w:type="continuationSeparator" w:id="0">
    <w:p w14:paraId="79CBD4F0" w14:textId="77777777" w:rsidR="00E0538C" w:rsidRDefault="00E0538C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venir Book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A0C6C" w14:textId="77777777" w:rsidR="00E0538C" w:rsidRDefault="00E0538C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B47C7" w14:textId="77777777" w:rsidR="00E0538C" w:rsidRDefault="00E0538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77348C" w14:textId="77777777" w:rsidR="00E0538C" w:rsidRDefault="00E0538C" w:rsidP="006457AF">
    <w:pPr>
      <w:pStyle w:val="Stopka"/>
      <w:framePr w:wrap="around" w:vAnchor="text" w:hAnchor="page" w:x="5912" w:y="729"/>
      <w:rPr>
        <w:rStyle w:val="Numerstrony"/>
      </w:rPr>
    </w:pPr>
    <w:r w:rsidRPr="009770E0">
      <w:rPr>
        <w:rStyle w:val="Numerstrony"/>
      </w:rPr>
      <w:fldChar w:fldCharType="begin"/>
    </w:r>
    <w:r w:rsidRPr="009770E0">
      <w:rPr>
        <w:rStyle w:val="Numerstrony"/>
      </w:rPr>
      <w:instrText xml:space="preserve">PAGE  </w:instrText>
    </w:r>
    <w:r w:rsidRPr="009770E0">
      <w:rPr>
        <w:rStyle w:val="Numerstrony"/>
      </w:rPr>
      <w:fldChar w:fldCharType="separate"/>
    </w:r>
    <w:r w:rsidR="006D4596">
      <w:rPr>
        <w:rStyle w:val="Numerstrony"/>
        <w:noProof/>
      </w:rPr>
      <w:t>1</w:t>
    </w:r>
    <w:r w:rsidRPr="009770E0">
      <w:rPr>
        <w:rStyle w:val="Numerstrony"/>
      </w:rPr>
      <w:fldChar w:fldCharType="end"/>
    </w:r>
  </w:p>
  <w:p w14:paraId="01278DB2" w14:textId="06B538BD" w:rsidR="00E0538C" w:rsidRPr="00625FBD" w:rsidRDefault="00E0538C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 xml:space="preserve"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</w:t>
    </w:r>
    <w:r w:rsidR="00007DB6" w:rsidRPr="00007DB6">
      <w:rPr>
        <w:rFonts w:ascii="Lato" w:hAnsi="Lato"/>
        <w:sz w:val="14"/>
        <w:szCs w:val="14"/>
      </w:rPr>
      <w:t>2.826.871,50</w:t>
    </w:r>
    <w:r w:rsidRPr="00625FBD">
      <w:rPr>
        <w:rFonts w:ascii="Lato" w:hAnsi="Lato"/>
        <w:sz w:val="14"/>
        <w:szCs w:val="14"/>
      </w:rPr>
      <w:t>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4F389" w14:textId="77777777" w:rsidR="00E0538C" w:rsidRDefault="00E0538C" w:rsidP="00625FBD">
      <w:pPr>
        <w:spacing w:after="0" w:line="240" w:lineRule="auto"/>
      </w:pPr>
      <w:r>
        <w:separator/>
      </w:r>
    </w:p>
  </w:footnote>
  <w:footnote w:type="continuationSeparator" w:id="0">
    <w:p w14:paraId="4C2EA61D" w14:textId="77777777" w:rsidR="00E0538C" w:rsidRDefault="00E0538C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9EAE5B" w14:textId="77777777" w:rsidR="00E0538C" w:rsidRDefault="006D4596">
    <w:pPr>
      <w:pStyle w:val="Nagwek"/>
    </w:pPr>
    <w:r>
      <w:rPr>
        <w:noProof/>
        <w:lang w:eastAsia="pl-PL"/>
      </w:rPr>
      <w:pict w14:anchorId="2A3AA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6F6D5E" w14:textId="77777777" w:rsidR="00E0538C" w:rsidRPr="00625FBD" w:rsidRDefault="006D4596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27D99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E0538C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61AC8EAF" wp14:editId="33EAB1BB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38C" w:rsidRPr="00625FBD">
      <w:rPr>
        <w:rFonts w:ascii="Lato" w:hAnsi="Lato"/>
        <w:sz w:val="16"/>
        <w:szCs w:val="16"/>
      </w:rPr>
      <w:t>Gdańska 160, 85-674 Bydgoszcz, Polska</w:t>
    </w:r>
  </w:p>
  <w:p w14:paraId="23C383BF" w14:textId="77777777" w:rsidR="00E0538C" w:rsidRPr="00625FBD" w:rsidRDefault="00E0538C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1EA1ECA3" w14:textId="77777777" w:rsidR="00E0538C" w:rsidRDefault="00E0538C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44FFF02C" w14:textId="77777777" w:rsidR="00E0538C" w:rsidRPr="00625FBD" w:rsidRDefault="00E0538C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0C4B2E" w14:textId="77777777" w:rsidR="00E0538C" w:rsidRDefault="006D4596">
    <w:pPr>
      <w:pStyle w:val="Nagwek"/>
    </w:pPr>
    <w:r>
      <w:rPr>
        <w:noProof/>
        <w:lang w:eastAsia="pl-PL"/>
      </w:rPr>
      <w:pict w14:anchorId="4DB12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07DB6"/>
    <w:rsid w:val="00010C31"/>
    <w:rsid w:val="000179FD"/>
    <w:rsid w:val="00026961"/>
    <w:rsid w:val="00035100"/>
    <w:rsid w:val="0003721E"/>
    <w:rsid w:val="00040225"/>
    <w:rsid w:val="00047942"/>
    <w:rsid w:val="00065E08"/>
    <w:rsid w:val="000704CA"/>
    <w:rsid w:val="00080506"/>
    <w:rsid w:val="0009242A"/>
    <w:rsid w:val="000A265B"/>
    <w:rsid w:val="000B7FA2"/>
    <w:rsid w:val="000C7113"/>
    <w:rsid w:val="000E1D25"/>
    <w:rsid w:val="000E51C6"/>
    <w:rsid w:val="000F1797"/>
    <w:rsid w:val="000F2DB7"/>
    <w:rsid w:val="000F4CC1"/>
    <w:rsid w:val="00115018"/>
    <w:rsid w:val="00115B0B"/>
    <w:rsid w:val="00116C0A"/>
    <w:rsid w:val="00143C0D"/>
    <w:rsid w:val="00155CFB"/>
    <w:rsid w:val="001639B7"/>
    <w:rsid w:val="001742D8"/>
    <w:rsid w:val="00180261"/>
    <w:rsid w:val="0018428E"/>
    <w:rsid w:val="00190F70"/>
    <w:rsid w:val="00194D8E"/>
    <w:rsid w:val="001A0E47"/>
    <w:rsid w:val="001B251E"/>
    <w:rsid w:val="001D3140"/>
    <w:rsid w:val="001D325C"/>
    <w:rsid w:val="001D6305"/>
    <w:rsid w:val="001E68F3"/>
    <w:rsid w:val="00201E75"/>
    <w:rsid w:val="00220D4A"/>
    <w:rsid w:val="002245E8"/>
    <w:rsid w:val="00224EF3"/>
    <w:rsid w:val="0022753E"/>
    <w:rsid w:val="00231DC7"/>
    <w:rsid w:val="00242ACB"/>
    <w:rsid w:val="00252744"/>
    <w:rsid w:val="002711D8"/>
    <w:rsid w:val="0027627E"/>
    <w:rsid w:val="00281CE3"/>
    <w:rsid w:val="0028788A"/>
    <w:rsid w:val="00290ACC"/>
    <w:rsid w:val="00295BB9"/>
    <w:rsid w:val="00297F93"/>
    <w:rsid w:val="002A63B1"/>
    <w:rsid w:val="002B51A7"/>
    <w:rsid w:val="002D1E98"/>
    <w:rsid w:val="002D4726"/>
    <w:rsid w:val="002E46BD"/>
    <w:rsid w:val="002E6E3F"/>
    <w:rsid w:val="002F0F06"/>
    <w:rsid w:val="00305333"/>
    <w:rsid w:val="0031474D"/>
    <w:rsid w:val="00315269"/>
    <w:rsid w:val="00324601"/>
    <w:rsid w:val="003368CC"/>
    <w:rsid w:val="003525DF"/>
    <w:rsid w:val="003624D9"/>
    <w:rsid w:val="00367B29"/>
    <w:rsid w:val="0037237C"/>
    <w:rsid w:val="00390839"/>
    <w:rsid w:val="00394617"/>
    <w:rsid w:val="003A550B"/>
    <w:rsid w:val="003F427C"/>
    <w:rsid w:val="004062AD"/>
    <w:rsid w:val="004225C4"/>
    <w:rsid w:val="004253F8"/>
    <w:rsid w:val="00426CC4"/>
    <w:rsid w:val="00435031"/>
    <w:rsid w:val="00437078"/>
    <w:rsid w:val="004760C5"/>
    <w:rsid w:val="00497CD6"/>
    <w:rsid w:val="004B30D1"/>
    <w:rsid w:val="004B604A"/>
    <w:rsid w:val="004C47E2"/>
    <w:rsid w:val="004D1902"/>
    <w:rsid w:val="004D28E0"/>
    <w:rsid w:val="004E6870"/>
    <w:rsid w:val="004E68C4"/>
    <w:rsid w:val="004F258B"/>
    <w:rsid w:val="005019A9"/>
    <w:rsid w:val="00505323"/>
    <w:rsid w:val="00530F7A"/>
    <w:rsid w:val="0053235D"/>
    <w:rsid w:val="00532AE2"/>
    <w:rsid w:val="00534E08"/>
    <w:rsid w:val="00542F4A"/>
    <w:rsid w:val="00542FDA"/>
    <w:rsid w:val="00546EDB"/>
    <w:rsid w:val="00550E30"/>
    <w:rsid w:val="005557C8"/>
    <w:rsid w:val="0058738A"/>
    <w:rsid w:val="005923BA"/>
    <w:rsid w:val="005940BC"/>
    <w:rsid w:val="00597084"/>
    <w:rsid w:val="005B62C7"/>
    <w:rsid w:val="005C77C9"/>
    <w:rsid w:val="005D425D"/>
    <w:rsid w:val="005F0E89"/>
    <w:rsid w:val="005F766C"/>
    <w:rsid w:val="00612722"/>
    <w:rsid w:val="006212E7"/>
    <w:rsid w:val="006250D0"/>
    <w:rsid w:val="00625FBD"/>
    <w:rsid w:val="00633D20"/>
    <w:rsid w:val="006346A8"/>
    <w:rsid w:val="00634B40"/>
    <w:rsid w:val="00635F19"/>
    <w:rsid w:val="00637423"/>
    <w:rsid w:val="006457AF"/>
    <w:rsid w:val="006567B0"/>
    <w:rsid w:val="00666EE5"/>
    <w:rsid w:val="00667CB9"/>
    <w:rsid w:val="00675A52"/>
    <w:rsid w:val="006804F2"/>
    <w:rsid w:val="00691D5A"/>
    <w:rsid w:val="00692BB7"/>
    <w:rsid w:val="00695BA0"/>
    <w:rsid w:val="006D4596"/>
    <w:rsid w:val="006E6402"/>
    <w:rsid w:val="00702B42"/>
    <w:rsid w:val="007057DA"/>
    <w:rsid w:val="00705916"/>
    <w:rsid w:val="007149C2"/>
    <w:rsid w:val="00723385"/>
    <w:rsid w:val="00726222"/>
    <w:rsid w:val="007422E7"/>
    <w:rsid w:val="00742E7C"/>
    <w:rsid w:val="007711DE"/>
    <w:rsid w:val="00793BCF"/>
    <w:rsid w:val="007C089A"/>
    <w:rsid w:val="007C7215"/>
    <w:rsid w:val="007D18FB"/>
    <w:rsid w:val="007D3A1E"/>
    <w:rsid w:val="007E4DE3"/>
    <w:rsid w:val="007F2163"/>
    <w:rsid w:val="007F25BF"/>
    <w:rsid w:val="007F5BDD"/>
    <w:rsid w:val="00817815"/>
    <w:rsid w:val="00817A6B"/>
    <w:rsid w:val="00831DE8"/>
    <w:rsid w:val="00844F15"/>
    <w:rsid w:val="00853969"/>
    <w:rsid w:val="008766D6"/>
    <w:rsid w:val="008859A0"/>
    <w:rsid w:val="00890362"/>
    <w:rsid w:val="008A6AD3"/>
    <w:rsid w:val="008C5697"/>
    <w:rsid w:val="008D577E"/>
    <w:rsid w:val="008D7C6C"/>
    <w:rsid w:val="008D7DD4"/>
    <w:rsid w:val="008E2F1B"/>
    <w:rsid w:val="008E4BF4"/>
    <w:rsid w:val="008E7422"/>
    <w:rsid w:val="00903189"/>
    <w:rsid w:val="00906A49"/>
    <w:rsid w:val="00913ADE"/>
    <w:rsid w:val="00923282"/>
    <w:rsid w:val="00924DB8"/>
    <w:rsid w:val="009461BB"/>
    <w:rsid w:val="009535F4"/>
    <w:rsid w:val="00962AFB"/>
    <w:rsid w:val="009737E7"/>
    <w:rsid w:val="009770E0"/>
    <w:rsid w:val="009A0741"/>
    <w:rsid w:val="009B005A"/>
    <w:rsid w:val="009B62EA"/>
    <w:rsid w:val="009B6929"/>
    <w:rsid w:val="009B75EE"/>
    <w:rsid w:val="009B783B"/>
    <w:rsid w:val="009C1B1E"/>
    <w:rsid w:val="009C2D43"/>
    <w:rsid w:val="009D00B4"/>
    <w:rsid w:val="009D5D51"/>
    <w:rsid w:val="009E0C84"/>
    <w:rsid w:val="009E7ED8"/>
    <w:rsid w:val="00A0326F"/>
    <w:rsid w:val="00A034B2"/>
    <w:rsid w:val="00A17CD4"/>
    <w:rsid w:val="00A20E7E"/>
    <w:rsid w:val="00A230C4"/>
    <w:rsid w:val="00A23BDB"/>
    <w:rsid w:val="00A30B7D"/>
    <w:rsid w:val="00A43D25"/>
    <w:rsid w:val="00A4607E"/>
    <w:rsid w:val="00A558CE"/>
    <w:rsid w:val="00A56384"/>
    <w:rsid w:val="00A67C33"/>
    <w:rsid w:val="00A773C1"/>
    <w:rsid w:val="00A90A94"/>
    <w:rsid w:val="00A94D78"/>
    <w:rsid w:val="00A974D9"/>
    <w:rsid w:val="00AA2C56"/>
    <w:rsid w:val="00AB561D"/>
    <w:rsid w:val="00AC610B"/>
    <w:rsid w:val="00AD6CCB"/>
    <w:rsid w:val="00B10DAE"/>
    <w:rsid w:val="00B2363D"/>
    <w:rsid w:val="00B41485"/>
    <w:rsid w:val="00B54364"/>
    <w:rsid w:val="00B631E8"/>
    <w:rsid w:val="00B743EE"/>
    <w:rsid w:val="00B91D74"/>
    <w:rsid w:val="00B96A05"/>
    <w:rsid w:val="00BA38D4"/>
    <w:rsid w:val="00BA4021"/>
    <w:rsid w:val="00BB19D2"/>
    <w:rsid w:val="00BC7485"/>
    <w:rsid w:val="00BD0196"/>
    <w:rsid w:val="00BE391A"/>
    <w:rsid w:val="00BE3978"/>
    <w:rsid w:val="00BE3F31"/>
    <w:rsid w:val="00BF353E"/>
    <w:rsid w:val="00C01A56"/>
    <w:rsid w:val="00C03AD3"/>
    <w:rsid w:val="00C058E7"/>
    <w:rsid w:val="00C147E4"/>
    <w:rsid w:val="00C50B0B"/>
    <w:rsid w:val="00C54878"/>
    <w:rsid w:val="00C613E6"/>
    <w:rsid w:val="00C7218B"/>
    <w:rsid w:val="00C74CED"/>
    <w:rsid w:val="00C77D15"/>
    <w:rsid w:val="00C8411A"/>
    <w:rsid w:val="00C863AF"/>
    <w:rsid w:val="00C96F40"/>
    <w:rsid w:val="00CA26BD"/>
    <w:rsid w:val="00CA335D"/>
    <w:rsid w:val="00CA5BC6"/>
    <w:rsid w:val="00CC67C9"/>
    <w:rsid w:val="00CF349C"/>
    <w:rsid w:val="00D00FDB"/>
    <w:rsid w:val="00D04897"/>
    <w:rsid w:val="00D11A05"/>
    <w:rsid w:val="00D146BB"/>
    <w:rsid w:val="00D16265"/>
    <w:rsid w:val="00D259D8"/>
    <w:rsid w:val="00D263A2"/>
    <w:rsid w:val="00D34188"/>
    <w:rsid w:val="00D415C6"/>
    <w:rsid w:val="00D42F57"/>
    <w:rsid w:val="00D61E29"/>
    <w:rsid w:val="00D61E65"/>
    <w:rsid w:val="00D67A5C"/>
    <w:rsid w:val="00D721A1"/>
    <w:rsid w:val="00D7295D"/>
    <w:rsid w:val="00D82167"/>
    <w:rsid w:val="00D86183"/>
    <w:rsid w:val="00D97103"/>
    <w:rsid w:val="00D97546"/>
    <w:rsid w:val="00DA3FC8"/>
    <w:rsid w:val="00DA48DB"/>
    <w:rsid w:val="00DA4A8D"/>
    <w:rsid w:val="00DD01B6"/>
    <w:rsid w:val="00DD28F0"/>
    <w:rsid w:val="00DE3E09"/>
    <w:rsid w:val="00DE67FC"/>
    <w:rsid w:val="00E050A7"/>
    <w:rsid w:val="00E0538C"/>
    <w:rsid w:val="00E05A87"/>
    <w:rsid w:val="00E44DF5"/>
    <w:rsid w:val="00E47AED"/>
    <w:rsid w:val="00E50BC4"/>
    <w:rsid w:val="00E56DF4"/>
    <w:rsid w:val="00E63AB1"/>
    <w:rsid w:val="00E743A4"/>
    <w:rsid w:val="00E9347C"/>
    <w:rsid w:val="00EA1439"/>
    <w:rsid w:val="00EA2553"/>
    <w:rsid w:val="00EA6998"/>
    <w:rsid w:val="00EB2F69"/>
    <w:rsid w:val="00EB3195"/>
    <w:rsid w:val="00EB355E"/>
    <w:rsid w:val="00EB497F"/>
    <w:rsid w:val="00EB4D78"/>
    <w:rsid w:val="00F02EB3"/>
    <w:rsid w:val="00F058C4"/>
    <w:rsid w:val="00F12091"/>
    <w:rsid w:val="00F25C26"/>
    <w:rsid w:val="00F4032A"/>
    <w:rsid w:val="00F43161"/>
    <w:rsid w:val="00F61161"/>
    <w:rsid w:val="00F72D2C"/>
    <w:rsid w:val="00F877F8"/>
    <w:rsid w:val="00FA32D7"/>
    <w:rsid w:val="00FB1F5A"/>
    <w:rsid w:val="00FB5CE5"/>
    <w:rsid w:val="00FB7B0C"/>
    <w:rsid w:val="00FC1DD2"/>
    <w:rsid w:val="00FC5127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692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vidgames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ighwaygetaway.eu" TargetMode="External"/><Relationship Id="rId10" Type="http://schemas.openxmlformats.org/officeDocument/2006/relationships/hyperlink" Target="https://www.facebook.com/highwaygetawayga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8798-3741-2D40-855E-2797395C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3</cp:revision>
  <cp:lastPrinted>2017-02-27T07:45:00Z</cp:lastPrinted>
  <dcterms:created xsi:type="dcterms:W3CDTF">2017-02-27T07:45:00Z</dcterms:created>
  <dcterms:modified xsi:type="dcterms:W3CDTF">2017-02-27T08:10:00Z</dcterms:modified>
</cp:coreProperties>
</file>